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A9" w:rsidRPr="00B20C10" w:rsidRDefault="003A660C" w:rsidP="00B20C10">
      <w:pPr>
        <w:spacing w:line="360" w:lineRule="auto"/>
        <w:ind w:left="360"/>
        <w:jc w:val="center"/>
        <w:rPr>
          <w:color w:val="EEEBE3"/>
        </w:rPr>
      </w:pPr>
      <w:r w:rsidRPr="00B20C10">
        <w:rPr>
          <w:rFonts w:ascii="Arial Black" w:eastAsiaTheme="minorEastAsia" w:hAnsi="Arial Black" w:cs="Arial"/>
          <w:b/>
          <w:color w:val="000000" w:themeColor="text1"/>
          <w:kern w:val="24"/>
          <w:position w:val="1"/>
        </w:rPr>
        <w:t>Guide</w:t>
      </w:r>
      <w:r w:rsidR="001647A9" w:rsidRPr="00B20C10">
        <w:rPr>
          <w:rFonts w:ascii="Arial Black" w:eastAsiaTheme="minorEastAsia" w:hAnsi="Arial Black" w:cs="Arial"/>
          <w:b/>
          <w:color w:val="000000" w:themeColor="text1"/>
          <w:kern w:val="24"/>
          <w:position w:val="1"/>
        </w:rPr>
        <w:t xml:space="preserve"> in Writing Basic</w:t>
      </w:r>
      <w:r w:rsidRPr="00B20C10">
        <w:rPr>
          <w:rFonts w:ascii="Arial Black" w:eastAsiaTheme="minorEastAsia" w:hAnsi="Arial Black" w:cs="Arial"/>
          <w:b/>
          <w:color w:val="000000" w:themeColor="text1"/>
          <w:kern w:val="24"/>
          <w:position w:val="1"/>
        </w:rPr>
        <w:t>/Action Research</w:t>
      </w:r>
      <w:r w:rsidR="001647A9" w:rsidRPr="00B20C10">
        <w:rPr>
          <w:rFonts w:ascii="Tahoma" w:eastAsiaTheme="minorEastAsia" w:hAnsi="Tahoma" w:cs="Tahoma"/>
          <w:b/>
          <w:color w:val="000000" w:themeColor="text1"/>
          <w:kern w:val="24"/>
          <w:position w:val="1"/>
        </w:rPr>
        <w:t xml:space="preserve"> </w:t>
      </w:r>
      <w:r w:rsidR="001647A9" w:rsidRPr="00B20C10">
        <w:rPr>
          <w:color w:val="EEEBE3"/>
        </w:rPr>
        <w:t>11</w:t>
      </w:r>
    </w:p>
    <w:p w:rsidR="001647A9" w:rsidRPr="00B20C10" w:rsidRDefault="001647A9" w:rsidP="001647A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EEEBE3"/>
          <w:sz w:val="22"/>
          <w:szCs w:val="22"/>
        </w:rPr>
      </w:pPr>
      <w:proofErr w:type="gramStart"/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1.The</w:t>
      </w:r>
      <w:proofErr w:type="gramEnd"/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introduction must be clear, concise and comprehensive</w:t>
      </w: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that will provide rationale for the research.</w:t>
      </w:r>
    </w:p>
    <w:p w:rsidR="001647A9" w:rsidRPr="00B20C10" w:rsidRDefault="001647A9" w:rsidP="001647A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EEEBE3"/>
          <w:sz w:val="22"/>
          <w:szCs w:val="22"/>
        </w:rPr>
      </w:pPr>
    </w:p>
    <w:p w:rsidR="001647A9" w:rsidRPr="00B20C10" w:rsidRDefault="001647A9" w:rsidP="001647A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b/>
          <w:color w:val="EEEBE3"/>
          <w:sz w:val="22"/>
          <w:szCs w:val="22"/>
        </w:rPr>
      </w:pP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2. 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Review of related literature must extensively appraise existing research related to the research questions</w:t>
      </w: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; must identify questions and recommendation in previous studies; and must discuss the main point view and controversies of existing research studies and critical evaluation of views, their strengths and weaknesses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. </w:t>
      </w:r>
      <w:r w:rsidR="00D25B71"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(</w:t>
      </w:r>
      <w:r w:rsidR="003A660C"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ACTION RESEARCH HAS NO RELATED LITERATURE)</w:t>
      </w:r>
    </w:p>
    <w:p w:rsidR="001647A9" w:rsidRPr="00B20C10" w:rsidRDefault="001647A9" w:rsidP="001647A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EEEBE3"/>
          <w:sz w:val="22"/>
          <w:szCs w:val="22"/>
        </w:rPr>
      </w:pPr>
    </w:p>
    <w:p w:rsidR="001647A9" w:rsidRPr="00B20C10" w:rsidRDefault="001647A9" w:rsidP="001647A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EEEBE3"/>
          <w:sz w:val="22"/>
          <w:szCs w:val="22"/>
        </w:rPr>
      </w:pP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3. 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Title and research questions</w:t>
      </w: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must 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visibly be aligned</w:t>
      </w:r>
      <w:proofErr w:type="gramEnd"/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.</w:t>
      </w:r>
    </w:p>
    <w:p w:rsidR="001647A9" w:rsidRPr="00B20C10" w:rsidRDefault="001647A9" w:rsidP="001647A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EEEBE3"/>
          <w:sz w:val="22"/>
          <w:szCs w:val="22"/>
        </w:rPr>
      </w:pPr>
    </w:p>
    <w:p w:rsidR="003F11EB" w:rsidRPr="00B20C10" w:rsidRDefault="001647A9" w:rsidP="001647A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EEEBE3"/>
          <w:sz w:val="22"/>
          <w:szCs w:val="22"/>
        </w:rPr>
      </w:pP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4. 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Coverage, </w:t>
      </w:r>
      <w:proofErr w:type="spellStart"/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e.g</w:t>
      </w:r>
      <w:proofErr w:type="spellEnd"/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 location, respondents and </w:t>
      </w:r>
      <w:proofErr w:type="gramStart"/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time frame</w:t>
      </w:r>
      <w:proofErr w:type="gramEnd"/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must be 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clearly defined</w:t>
      </w: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; Parameters and limitation of research study are clearly stated. </w:t>
      </w:r>
    </w:p>
    <w:p w:rsidR="003F11EB" w:rsidRPr="00B20C10" w:rsidRDefault="003F11EB" w:rsidP="001647A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EEEBE3"/>
          <w:sz w:val="22"/>
          <w:szCs w:val="22"/>
        </w:rPr>
      </w:pPr>
    </w:p>
    <w:p w:rsidR="003F11EB" w:rsidRPr="00B20C10" w:rsidRDefault="003F11EB" w:rsidP="003F11E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b/>
          <w:color w:val="EEEBE3"/>
          <w:sz w:val="22"/>
          <w:szCs w:val="22"/>
        </w:rPr>
      </w:pP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4. </w:t>
      </w:r>
      <w:proofErr w:type="spellStart"/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For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Action</w:t>
      </w:r>
      <w:proofErr w:type="spellEnd"/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 Research</w:t>
      </w: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, 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discuss in detail</w:t>
      </w: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the </w:t>
      </w:r>
      <w:r w:rsidRPr="00B20C10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 xml:space="preserve">Proposed Innovation, Intervention, and Strategies that </w:t>
      </w:r>
      <w:proofErr w:type="gramStart"/>
      <w:r w:rsidRPr="00B20C10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will be employed</w:t>
      </w:r>
      <w:proofErr w:type="gramEnd"/>
      <w:r w:rsidRPr="00B20C10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 xml:space="preserve"> in the study.  What, why and how. </w:t>
      </w:r>
    </w:p>
    <w:p w:rsidR="001647A9" w:rsidRPr="00B20C10" w:rsidRDefault="003F11EB" w:rsidP="003F11EB">
      <w:pPr>
        <w:jc w:val="both"/>
        <w:rPr>
          <w:rFonts w:ascii="Tahoma" w:hAnsi="Tahoma" w:cs="Tahoma"/>
          <w:color w:val="EEEBE3"/>
        </w:rPr>
      </w:pPr>
      <w:r w:rsidRPr="00B20C10">
        <w:rPr>
          <w:rFonts w:ascii="Tahoma" w:hAnsi="Tahoma" w:cs="Tahoma"/>
          <w:color w:val="EEEBE3"/>
        </w:rPr>
        <w:tab/>
      </w:r>
    </w:p>
    <w:p w:rsidR="001647A9" w:rsidRPr="00B20C10" w:rsidRDefault="001647A9" w:rsidP="001647A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EEEBE3"/>
          <w:sz w:val="22"/>
          <w:szCs w:val="22"/>
        </w:rPr>
      </w:pP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5. 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Data gathering instruments</w:t>
      </w: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that </w:t>
      </w:r>
      <w:proofErr w:type="gramStart"/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will be developed</w:t>
      </w:r>
      <w:proofErr w:type="gramEnd"/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should correspond to the variables of the research</w:t>
      </w: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and extracts the needed information. </w:t>
      </w:r>
    </w:p>
    <w:p w:rsidR="001647A9" w:rsidRPr="00B20C10" w:rsidRDefault="001647A9" w:rsidP="001647A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EEEBE3"/>
          <w:sz w:val="22"/>
          <w:szCs w:val="22"/>
        </w:rPr>
      </w:pPr>
    </w:p>
    <w:p w:rsidR="001647A9" w:rsidRPr="00B20C10" w:rsidRDefault="001647A9" w:rsidP="001647A9">
      <w:pPr>
        <w:pStyle w:val="ListParagraph"/>
        <w:numPr>
          <w:ilvl w:val="0"/>
          <w:numId w:val="1"/>
        </w:numPr>
        <w:ind w:left="714" w:hanging="357"/>
        <w:jc w:val="both"/>
        <w:rPr>
          <w:rFonts w:ascii="Tahoma" w:hAnsi="Tahoma" w:cs="Tahoma"/>
          <w:color w:val="EEEBE3"/>
          <w:sz w:val="22"/>
          <w:szCs w:val="22"/>
        </w:rPr>
      </w:pP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6.</w:t>
      </w:r>
      <w:r w:rsidR="003A660C"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Must have a </w:t>
      </w:r>
      <w:r w:rsidR="003A660C"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d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etailed explanation of encoding/coding procedures, quality control, </w:t>
      </w:r>
      <w:proofErr w:type="gramStart"/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plan</w:t>
      </w:r>
      <w:proofErr w:type="gramEnd"/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 for data analysis</w:t>
      </w: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; and 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discuss </w:t>
      </w: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the 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use of ap</w:t>
      </w:r>
      <w:r w:rsidR="005A3D30"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propriate 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program software</w:t>
      </w: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. </w:t>
      </w:r>
    </w:p>
    <w:p w:rsidR="005A3D30" w:rsidRPr="00B20C10" w:rsidRDefault="005A3D30" w:rsidP="001647A9">
      <w:pPr>
        <w:pStyle w:val="ListParagraph"/>
        <w:numPr>
          <w:ilvl w:val="0"/>
          <w:numId w:val="1"/>
        </w:numPr>
        <w:ind w:left="714" w:hanging="357"/>
        <w:jc w:val="both"/>
        <w:rPr>
          <w:rFonts w:ascii="Tahoma" w:hAnsi="Tahoma" w:cs="Tahoma"/>
          <w:color w:val="EEEBE3"/>
          <w:sz w:val="22"/>
          <w:szCs w:val="22"/>
        </w:rPr>
      </w:pPr>
    </w:p>
    <w:p w:rsidR="005A3D30" w:rsidRPr="00B20C10" w:rsidRDefault="005A3D30" w:rsidP="005A3D30">
      <w:pPr>
        <w:pStyle w:val="ListParagraph"/>
        <w:numPr>
          <w:ilvl w:val="0"/>
          <w:numId w:val="13"/>
        </w:numPr>
        <w:rPr>
          <w:rFonts w:ascii="Tahoma" w:hAnsi="Tahoma" w:cs="Tahoma"/>
          <w:color w:val="EEEBE3"/>
          <w:sz w:val="22"/>
          <w:szCs w:val="22"/>
        </w:rPr>
      </w:pP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7. </w:t>
      </w:r>
      <w:r w:rsidR="003A660C"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The 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Time table/Gantt chart must be comprehensive, realistic and shows clear approach</w:t>
      </w: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to dealing with any issues or constraints. </w:t>
      </w:r>
    </w:p>
    <w:p w:rsidR="005A3D30" w:rsidRPr="00B20C10" w:rsidRDefault="005A3D30" w:rsidP="005A3D30">
      <w:pPr>
        <w:pStyle w:val="ListParagraph"/>
        <w:numPr>
          <w:ilvl w:val="0"/>
          <w:numId w:val="13"/>
        </w:numPr>
        <w:rPr>
          <w:rFonts w:ascii="Tahoma" w:hAnsi="Tahoma" w:cs="Tahoma"/>
          <w:color w:val="EEEBE3"/>
          <w:sz w:val="22"/>
          <w:szCs w:val="22"/>
        </w:rPr>
      </w:pPr>
    </w:p>
    <w:p w:rsidR="003A660C" w:rsidRPr="00B20C10" w:rsidRDefault="005A3D30" w:rsidP="005A3D30">
      <w:pPr>
        <w:pStyle w:val="ListParagraph"/>
        <w:numPr>
          <w:ilvl w:val="0"/>
          <w:numId w:val="13"/>
        </w:numPr>
        <w:rPr>
          <w:rFonts w:ascii="Tahoma" w:hAnsi="Tahoma" w:cs="Tahoma"/>
          <w:color w:val="EEEBE3"/>
          <w:sz w:val="22"/>
          <w:szCs w:val="22"/>
        </w:rPr>
      </w:pP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8. </w:t>
      </w:r>
      <w:r w:rsidR="003A660C"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For Cost Estimates</w:t>
      </w:r>
      <w:r w:rsidR="003A660C"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, a</w:t>
      </w: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ll expense items must be eligible; </w:t>
      </w:r>
      <w:proofErr w:type="gramStart"/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Budgetary</w:t>
      </w:r>
      <w:proofErr w:type="gramEnd"/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proposal must be within the required maximum amount. </w:t>
      </w:r>
    </w:p>
    <w:p w:rsidR="003A660C" w:rsidRPr="00B20C10" w:rsidRDefault="003A660C" w:rsidP="005A3D30">
      <w:pPr>
        <w:pStyle w:val="ListParagraph"/>
        <w:numPr>
          <w:ilvl w:val="0"/>
          <w:numId w:val="13"/>
        </w:numPr>
        <w:rPr>
          <w:rFonts w:ascii="Tahoma" w:hAnsi="Tahoma" w:cs="Tahoma"/>
          <w:color w:val="EEEBE3"/>
          <w:sz w:val="22"/>
          <w:szCs w:val="22"/>
        </w:rPr>
      </w:pPr>
    </w:p>
    <w:p w:rsidR="005A3D30" w:rsidRPr="00B20C10" w:rsidRDefault="003A660C" w:rsidP="005A3D30">
      <w:pPr>
        <w:pStyle w:val="ListParagraph"/>
        <w:numPr>
          <w:ilvl w:val="0"/>
          <w:numId w:val="13"/>
        </w:numPr>
        <w:rPr>
          <w:rFonts w:ascii="Tahoma" w:hAnsi="Tahoma" w:cs="Tahoma"/>
          <w:b/>
          <w:color w:val="EEEBE3"/>
          <w:sz w:val="22"/>
          <w:szCs w:val="22"/>
        </w:rPr>
      </w:pP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However, if you </w:t>
      </w:r>
      <w:proofErr w:type="gramStart"/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don’t</w:t>
      </w:r>
      <w:proofErr w:type="gramEnd"/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 want your research to be funded by BERF, do not include the Cost Estimate. Your research will then be for Division Level only).</w:t>
      </w:r>
    </w:p>
    <w:p w:rsidR="005A3D30" w:rsidRPr="00B20C10" w:rsidRDefault="005A3D30" w:rsidP="005A3D30">
      <w:pPr>
        <w:pStyle w:val="ListParagraph"/>
        <w:numPr>
          <w:ilvl w:val="0"/>
          <w:numId w:val="13"/>
        </w:numPr>
        <w:rPr>
          <w:rFonts w:ascii="Tahoma" w:hAnsi="Tahoma" w:cs="Tahoma"/>
          <w:b/>
          <w:color w:val="EEEBE3"/>
          <w:sz w:val="22"/>
          <w:szCs w:val="22"/>
        </w:rPr>
      </w:pPr>
    </w:p>
    <w:p w:rsidR="00360DC5" w:rsidRPr="00B20C10" w:rsidRDefault="005A3D30" w:rsidP="005A3D30">
      <w:pPr>
        <w:pStyle w:val="ListParagraph"/>
        <w:numPr>
          <w:ilvl w:val="0"/>
          <w:numId w:val="13"/>
        </w:numPr>
        <w:rPr>
          <w:rFonts w:ascii="Tahoma" w:hAnsi="Tahoma" w:cs="Tahoma"/>
          <w:b/>
          <w:color w:val="EEEBE3"/>
          <w:sz w:val="22"/>
          <w:szCs w:val="22"/>
        </w:rPr>
      </w:pP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9.</w:t>
      </w:r>
      <w:r w:rsidR="003A660C"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There must be a </w:t>
      </w:r>
      <w:r w:rsidR="003A660C"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concrete plan 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on how the results of the research </w:t>
      </w:r>
      <w:proofErr w:type="gramStart"/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will be disseminated</w:t>
      </w:r>
      <w:proofErr w:type="gramEnd"/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. </w:t>
      </w:r>
    </w:p>
    <w:p w:rsidR="00360DC5" w:rsidRPr="00B20C10" w:rsidRDefault="00360DC5" w:rsidP="005A3D30">
      <w:pPr>
        <w:pStyle w:val="ListParagraph"/>
        <w:numPr>
          <w:ilvl w:val="0"/>
          <w:numId w:val="13"/>
        </w:numPr>
        <w:rPr>
          <w:rFonts w:ascii="Tahoma" w:hAnsi="Tahoma" w:cs="Tahoma"/>
          <w:b/>
          <w:color w:val="EEEBE3"/>
          <w:sz w:val="22"/>
          <w:szCs w:val="22"/>
        </w:rPr>
      </w:pPr>
    </w:p>
    <w:p w:rsidR="00360DC5" w:rsidRPr="00B20C10" w:rsidRDefault="00360DC5" w:rsidP="00360DC5">
      <w:pPr>
        <w:pStyle w:val="NormalWeb"/>
        <w:spacing w:before="180" w:beforeAutospacing="0" w:after="0" w:afterAutospacing="0"/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10.</w:t>
      </w:r>
      <w:r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  For Action Research</w:t>
      </w:r>
      <w:r w:rsidRPr="00B20C1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, </w:t>
      </w:r>
      <w:r w:rsidRPr="00B20C10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the Data Analysis Plan must</w:t>
      </w:r>
      <w:r w:rsidRPr="00B20C10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</w:t>
      </w:r>
      <w:r w:rsidRPr="00B20C10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 xml:space="preserve">indicate </w:t>
      </w:r>
      <w:r w:rsidRPr="00B20C10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>how the data be analyzed and reported</w:t>
      </w:r>
      <w:r w:rsidRPr="00B20C10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; it </w:t>
      </w:r>
      <w:r w:rsidRPr="00B20C10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 xml:space="preserve">should specify the </w:t>
      </w:r>
      <w:r w:rsidRPr="00B20C10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>qualitative and/or quantitative method</w:t>
      </w:r>
      <w:r w:rsidRPr="00B20C10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</w:t>
      </w:r>
      <w:r w:rsidRPr="00B20C10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 xml:space="preserve">that </w:t>
      </w:r>
      <w:proofErr w:type="gramStart"/>
      <w:r w:rsidRPr="00B20C10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will be used</w:t>
      </w:r>
      <w:proofErr w:type="gramEnd"/>
      <w:r w:rsidRPr="00B20C10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 xml:space="preserve"> in </w:t>
      </w:r>
      <w:r w:rsidRPr="00B20C10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>analyzing the data gathered</w:t>
      </w:r>
      <w:r w:rsidRPr="00B20C10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for the research.</w:t>
      </w:r>
    </w:p>
    <w:p w:rsidR="005A3D30" w:rsidRPr="00B20C10" w:rsidRDefault="005A3D30" w:rsidP="00360DC5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b/>
          <w:color w:val="EEEBE3"/>
          <w:sz w:val="22"/>
          <w:szCs w:val="22"/>
        </w:rPr>
      </w:pPr>
    </w:p>
    <w:p w:rsidR="005A3D30" w:rsidRPr="00B20C10" w:rsidRDefault="00360DC5" w:rsidP="005A3D30">
      <w:pPr>
        <w:pStyle w:val="ListParagraph"/>
        <w:numPr>
          <w:ilvl w:val="0"/>
          <w:numId w:val="13"/>
        </w:numPr>
        <w:rPr>
          <w:rFonts w:ascii="Tahoma" w:hAnsi="Tahoma" w:cs="Tahoma"/>
          <w:b/>
          <w:color w:val="EEEBE3"/>
          <w:sz w:val="22"/>
          <w:szCs w:val="22"/>
        </w:rPr>
      </w:pP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11</w:t>
      </w:r>
      <w:r w:rsidR="005A3D30"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. </w:t>
      </w:r>
      <w:r w:rsidR="005A3D30"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Must have a policy formulation based on the findings and recommendations of the study.</w:t>
      </w:r>
    </w:p>
    <w:p w:rsidR="005A3D30" w:rsidRPr="00B20C10" w:rsidRDefault="005A3D30" w:rsidP="005A3D30">
      <w:pPr>
        <w:pStyle w:val="ListParagraph"/>
        <w:numPr>
          <w:ilvl w:val="0"/>
          <w:numId w:val="13"/>
        </w:numPr>
        <w:rPr>
          <w:rFonts w:ascii="Tahoma" w:hAnsi="Tahoma" w:cs="Tahoma"/>
          <w:color w:val="EEEBE3"/>
          <w:sz w:val="22"/>
          <w:szCs w:val="22"/>
        </w:rPr>
      </w:pPr>
    </w:p>
    <w:p w:rsidR="005A3D30" w:rsidRPr="00B20C10" w:rsidRDefault="00360DC5" w:rsidP="005A3D30">
      <w:pPr>
        <w:pStyle w:val="ListParagraph"/>
        <w:numPr>
          <w:ilvl w:val="0"/>
          <w:numId w:val="13"/>
        </w:numPr>
        <w:rPr>
          <w:rFonts w:ascii="Tahoma" w:hAnsi="Tahoma" w:cs="Tahoma"/>
          <w:b/>
          <w:color w:val="EEEBE3"/>
          <w:sz w:val="22"/>
          <w:szCs w:val="22"/>
        </w:rPr>
      </w:pP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12</w:t>
      </w:r>
      <w:r w:rsidR="005A3D30"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. </w:t>
      </w:r>
      <w:r w:rsidR="005A3D30"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Citations must be extensive and appropriate</w:t>
      </w:r>
      <w:r w:rsidR="005A3D30"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use; </w:t>
      </w:r>
      <w:r w:rsidR="005A3D30"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Consistent use of APA referen</w:t>
      </w:r>
      <w:r w:rsidR="00E91972"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cing (in-text and bibliography) is required. </w:t>
      </w:r>
    </w:p>
    <w:p w:rsidR="005A3D30" w:rsidRPr="00B20C10" w:rsidRDefault="005A3D30" w:rsidP="005A3D30">
      <w:pPr>
        <w:pStyle w:val="ListParagraph"/>
        <w:numPr>
          <w:ilvl w:val="0"/>
          <w:numId w:val="13"/>
        </w:numPr>
        <w:rPr>
          <w:rFonts w:ascii="Tahoma" w:hAnsi="Tahoma" w:cs="Tahoma"/>
          <w:b/>
          <w:color w:val="EEEBE3"/>
          <w:sz w:val="22"/>
          <w:szCs w:val="22"/>
        </w:rPr>
      </w:pPr>
    </w:p>
    <w:p w:rsidR="005A3D30" w:rsidRPr="00B20C10" w:rsidRDefault="00360DC5" w:rsidP="005A3D30">
      <w:pPr>
        <w:pStyle w:val="ListParagraph"/>
        <w:numPr>
          <w:ilvl w:val="0"/>
          <w:numId w:val="13"/>
        </w:numPr>
        <w:rPr>
          <w:rFonts w:ascii="Tahoma" w:hAnsi="Tahoma" w:cs="Tahoma"/>
          <w:color w:val="EEEBE3"/>
          <w:sz w:val="22"/>
          <w:szCs w:val="22"/>
        </w:rPr>
      </w:pPr>
      <w:r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13</w:t>
      </w:r>
      <w:r w:rsidR="005A3D30"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. Must </w:t>
      </w:r>
      <w:r w:rsidR="005A3D30"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use appro</w:t>
      </w:r>
      <w:bookmarkStart w:id="0" w:name="_GoBack"/>
      <w:bookmarkEnd w:id="0"/>
      <w:r w:rsidR="005A3D30" w:rsidRPr="00B20C1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priate language</w:t>
      </w:r>
      <w:r w:rsidR="005A3D30" w:rsidRPr="00B20C1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. </w:t>
      </w:r>
    </w:p>
    <w:sectPr w:rsidR="005A3D30" w:rsidRPr="00B20C10" w:rsidSect="00C8213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585"/>
    <w:multiLevelType w:val="hybridMultilevel"/>
    <w:tmpl w:val="C5C0F402"/>
    <w:lvl w:ilvl="0" w:tplc="ACA4B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6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0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41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8D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E9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6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C6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0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518F9"/>
    <w:multiLevelType w:val="hybridMultilevel"/>
    <w:tmpl w:val="8788EE10"/>
    <w:lvl w:ilvl="0" w:tplc="900483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CB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67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E3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3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AC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CA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0F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A0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B065E"/>
    <w:multiLevelType w:val="hybridMultilevel"/>
    <w:tmpl w:val="FC42389C"/>
    <w:lvl w:ilvl="0" w:tplc="0C5C7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2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0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82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E6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67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8D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86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AE13D2"/>
    <w:multiLevelType w:val="hybridMultilevel"/>
    <w:tmpl w:val="012C398E"/>
    <w:lvl w:ilvl="0" w:tplc="8C80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4C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A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68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0D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68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CF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6E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6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9528C6"/>
    <w:multiLevelType w:val="hybridMultilevel"/>
    <w:tmpl w:val="CCCC5D0E"/>
    <w:lvl w:ilvl="0" w:tplc="7C1A7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E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1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6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C5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ED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A7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E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DE2A1C"/>
    <w:multiLevelType w:val="hybridMultilevel"/>
    <w:tmpl w:val="7C92647A"/>
    <w:lvl w:ilvl="0" w:tplc="13BED12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3C8F96E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B538982E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8F1ED774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2370D3F6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30AEEBEA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1E1EDF64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7D2EB494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42A4F87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6" w15:restartNumberingAfterBreak="0">
    <w:nsid w:val="19A15D46"/>
    <w:multiLevelType w:val="hybridMultilevel"/>
    <w:tmpl w:val="089C95E2"/>
    <w:lvl w:ilvl="0" w:tplc="A5F2D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A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E3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2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23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C8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44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4E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C6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9A7DBF"/>
    <w:multiLevelType w:val="hybridMultilevel"/>
    <w:tmpl w:val="CA6AFCFA"/>
    <w:lvl w:ilvl="0" w:tplc="96B63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A1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0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8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46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0D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69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2B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8B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217B66"/>
    <w:multiLevelType w:val="hybridMultilevel"/>
    <w:tmpl w:val="B1243042"/>
    <w:lvl w:ilvl="0" w:tplc="9CAA8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60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25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6F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A2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2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A2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0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C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D842ED"/>
    <w:multiLevelType w:val="hybridMultilevel"/>
    <w:tmpl w:val="916A0588"/>
    <w:lvl w:ilvl="0" w:tplc="6CDE2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A3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0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E5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2D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6B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4F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6B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2E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E21F4A"/>
    <w:multiLevelType w:val="hybridMultilevel"/>
    <w:tmpl w:val="1CA4437C"/>
    <w:lvl w:ilvl="0" w:tplc="77FE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09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09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86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06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88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0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84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83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73EA7"/>
    <w:multiLevelType w:val="hybridMultilevel"/>
    <w:tmpl w:val="A4AE46AE"/>
    <w:lvl w:ilvl="0" w:tplc="FCF01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08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67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C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4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8E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C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C4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6E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9A5083"/>
    <w:multiLevelType w:val="hybridMultilevel"/>
    <w:tmpl w:val="E558DD40"/>
    <w:lvl w:ilvl="0" w:tplc="9C1E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CA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F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1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8D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49E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68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0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6A2910"/>
    <w:multiLevelType w:val="hybridMultilevel"/>
    <w:tmpl w:val="179048BC"/>
    <w:lvl w:ilvl="0" w:tplc="CA34A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27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6B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42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E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2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6A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80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A0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D46501"/>
    <w:multiLevelType w:val="hybridMultilevel"/>
    <w:tmpl w:val="7F4E3EFC"/>
    <w:lvl w:ilvl="0" w:tplc="9B2EDA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C2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C4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8F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A1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CF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98F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06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EA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F2073"/>
    <w:multiLevelType w:val="hybridMultilevel"/>
    <w:tmpl w:val="377E64B8"/>
    <w:lvl w:ilvl="0" w:tplc="61380B3C">
      <w:start w:val="2"/>
      <w:numFmt w:val="decimal"/>
      <w:lvlText w:val="%1."/>
      <w:lvlJc w:val="left"/>
      <w:pPr>
        <w:tabs>
          <w:tab w:val="num" w:pos="4187"/>
        </w:tabs>
        <w:ind w:left="4187" w:hanging="360"/>
      </w:pPr>
    </w:lvl>
    <w:lvl w:ilvl="1" w:tplc="442473C6" w:tentative="1">
      <w:start w:val="1"/>
      <w:numFmt w:val="decimal"/>
      <w:lvlText w:val="%2."/>
      <w:lvlJc w:val="left"/>
      <w:pPr>
        <w:tabs>
          <w:tab w:val="num" w:pos="4907"/>
        </w:tabs>
        <w:ind w:left="4907" w:hanging="360"/>
      </w:pPr>
    </w:lvl>
    <w:lvl w:ilvl="2" w:tplc="D0C2614A" w:tentative="1">
      <w:start w:val="1"/>
      <w:numFmt w:val="decimal"/>
      <w:lvlText w:val="%3."/>
      <w:lvlJc w:val="left"/>
      <w:pPr>
        <w:tabs>
          <w:tab w:val="num" w:pos="5627"/>
        </w:tabs>
        <w:ind w:left="5627" w:hanging="360"/>
      </w:pPr>
    </w:lvl>
    <w:lvl w:ilvl="3" w:tplc="B81C7A70" w:tentative="1">
      <w:start w:val="1"/>
      <w:numFmt w:val="decimal"/>
      <w:lvlText w:val="%4."/>
      <w:lvlJc w:val="left"/>
      <w:pPr>
        <w:tabs>
          <w:tab w:val="num" w:pos="6347"/>
        </w:tabs>
        <w:ind w:left="6347" w:hanging="360"/>
      </w:pPr>
    </w:lvl>
    <w:lvl w:ilvl="4" w:tplc="794CCB6C" w:tentative="1">
      <w:start w:val="1"/>
      <w:numFmt w:val="decimal"/>
      <w:lvlText w:val="%5."/>
      <w:lvlJc w:val="left"/>
      <w:pPr>
        <w:tabs>
          <w:tab w:val="num" w:pos="7067"/>
        </w:tabs>
        <w:ind w:left="7067" w:hanging="360"/>
      </w:pPr>
    </w:lvl>
    <w:lvl w:ilvl="5" w:tplc="81447890" w:tentative="1">
      <w:start w:val="1"/>
      <w:numFmt w:val="decimal"/>
      <w:lvlText w:val="%6."/>
      <w:lvlJc w:val="left"/>
      <w:pPr>
        <w:tabs>
          <w:tab w:val="num" w:pos="7787"/>
        </w:tabs>
        <w:ind w:left="7787" w:hanging="360"/>
      </w:pPr>
    </w:lvl>
    <w:lvl w:ilvl="6" w:tplc="9902806A" w:tentative="1">
      <w:start w:val="1"/>
      <w:numFmt w:val="decimal"/>
      <w:lvlText w:val="%7."/>
      <w:lvlJc w:val="left"/>
      <w:pPr>
        <w:tabs>
          <w:tab w:val="num" w:pos="8507"/>
        </w:tabs>
        <w:ind w:left="8507" w:hanging="360"/>
      </w:pPr>
    </w:lvl>
    <w:lvl w:ilvl="7" w:tplc="D2828458" w:tentative="1">
      <w:start w:val="1"/>
      <w:numFmt w:val="decimal"/>
      <w:lvlText w:val="%8."/>
      <w:lvlJc w:val="left"/>
      <w:pPr>
        <w:tabs>
          <w:tab w:val="num" w:pos="9227"/>
        </w:tabs>
        <w:ind w:left="9227" w:hanging="360"/>
      </w:pPr>
    </w:lvl>
    <w:lvl w:ilvl="8" w:tplc="8E2E021C" w:tentative="1">
      <w:start w:val="1"/>
      <w:numFmt w:val="decimal"/>
      <w:lvlText w:val="%9."/>
      <w:lvlJc w:val="left"/>
      <w:pPr>
        <w:tabs>
          <w:tab w:val="num" w:pos="9947"/>
        </w:tabs>
        <w:ind w:left="9947" w:hanging="360"/>
      </w:pPr>
    </w:lvl>
  </w:abstractNum>
  <w:abstractNum w:abstractNumId="16" w15:restartNumberingAfterBreak="0">
    <w:nsid w:val="30613BEB"/>
    <w:multiLevelType w:val="hybridMultilevel"/>
    <w:tmpl w:val="D1C62E24"/>
    <w:lvl w:ilvl="0" w:tplc="76F8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A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4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03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C5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64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86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8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2E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466DE3"/>
    <w:multiLevelType w:val="hybridMultilevel"/>
    <w:tmpl w:val="F41A1E5C"/>
    <w:lvl w:ilvl="0" w:tplc="423A32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2761BED"/>
    <w:multiLevelType w:val="hybridMultilevel"/>
    <w:tmpl w:val="103C248A"/>
    <w:lvl w:ilvl="0" w:tplc="087A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E9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29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A1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E2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8A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42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AB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CC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3C374D"/>
    <w:multiLevelType w:val="hybridMultilevel"/>
    <w:tmpl w:val="6A5CC8E2"/>
    <w:lvl w:ilvl="0" w:tplc="3A2AA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A4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A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3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B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A8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3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E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84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BE76BF"/>
    <w:multiLevelType w:val="hybridMultilevel"/>
    <w:tmpl w:val="87D8E08A"/>
    <w:lvl w:ilvl="0" w:tplc="C0A4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EA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CB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0E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A8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66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AA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A6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0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9D34E2"/>
    <w:multiLevelType w:val="hybridMultilevel"/>
    <w:tmpl w:val="E2FA401A"/>
    <w:lvl w:ilvl="0" w:tplc="8062BB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88660" w:tentative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B798DB5C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FADEC818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FBF2FDBA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84B0EA6C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C506F26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DFE28EFC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E37E166A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2" w15:restartNumberingAfterBreak="0">
    <w:nsid w:val="44B940BE"/>
    <w:multiLevelType w:val="hybridMultilevel"/>
    <w:tmpl w:val="6DEEB2D0"/>
    <w:lvl w:ilvl="0" w:tplc="01627DA4">
      <w:start w:val="1"/>
      <w:numFmt w:val="decimal"/>
      <w:lvlText w:val="%1."/>
      <w:lvlJc w:val="left"/>
      <w:pPr>
        <w:ind w:left="2520" w:hanging="360"/>
      </w:pPr>
      <w:rPr>
        <w:rFonts w:ascii="Tahoma" w:hAnsi="Tahoma" w:cs="Tahoma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8B50584"/>
    <w:multiLevelType w:val="hybridMultilevel"/>
    <w:tmpl w:val="A57C1EC4"/>
    <w:lvl w:ilvl="0" w:tplc="9AEE0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A0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41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8E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29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4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A3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6E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6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0032B6"/>
    <w:multiLevelType w:val="hybridMultilevel"/>
    <w:tmpl w:val="3B3E2BD8"/>
    <w:lvl w:ilvl="0" w:tplc="4926B2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5450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CD56E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0046D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6CFE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5750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0B54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1318CA5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421E0A0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25" w15:restartNumberingAfterBreak="0">
    <w:nsid w:val="502D02C2"/>
    <w:multiLevelType w:val="hybridMultilevel"/>
    <w:tmpl w:val="08EED402"/>
    <w:lvl w:ilvl="0" w:tplc="1174F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85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62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28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EE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3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C6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A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384FC0"/>
    <w:multiLevelType w:val="hybridMultilevel"/>
    <w:tmpl w:val="65BE884C"/>
    <w:lvl w:ilvl="0" w:tplc="60865A4A">
      <w:start w:val="1"/>
      <w:numFmt w:val="decimal"/>
      <w:lvlText w:val="%1."/>
      <w:lvlJc w:val="left"/>
      <w:pPr>
        <w:ind w:left="2550" w:hanging="39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8004684"/>
    <w:multiLevelType w:val="hybridMultilevel"/>
    <w:tmpl w:val="E36A0E6E"/>
    <w:lvl w:ilvl="0" w:tplc="09705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54B9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FEEF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2203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DCC5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02A6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26DF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F4C5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9A63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C6555C9"/>
    <w:multiLevelType w:val="hybridMultilevel"/>
    <w:tmpl w:val="882449D6"/>
    <w:lvl w:ilvl="0" w:tplc="E7CE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85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CC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C9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2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45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C0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D5109B"/>
    <w:multiLevelType w:val="hybridMultilevel"/>
    <w:tmpl w:val="6EB69474"/>
    <w:lvl w:ilvl="0" w:tplc="B6F08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6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8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AA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6B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E7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8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C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6C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D47099"/>
    <w:multiLevelType w:val="hybridMultilevel"/>
    <w:tmpl w:val="EC343FE6"/>
    <w:lvl w:ilvl="0" w:tplc="E956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8E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694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C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00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E1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4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E4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E3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2B24A4"/>
    <w:multiLevelType w:val="hybridMultilevel"/>
    <w:tmpl w:val="A47E198A"/>
    <w:lvl w:ilvl="0" w:tplc="DF04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236543"/>
    <w:multiLevelType w:val="hybridMultilevel"/>
    <w:tmpl w:val="078866E2"/>
    <w:lvl w:ilvl="0" w:tplc="6840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06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E2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4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60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6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8B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1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9840F7"/>
    <w:multiLevelType w:val="hybridMultilevel"/>
    <w:tmpl w:val="ECC8781A"/>
    <w:lvl w:ilvl="0" w:tplc="DB3E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6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A7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EC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F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0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2F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1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0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DA75E1F"/>
    <w:multiLevelType w:val="hybridMultilevel"/>
    <w:tmpl w:val="516C19B2"/>
    <w:lvl w:ilvl="0" w:tplc="477CCC18">
      <w:start w:val="1"/>
      <w:numFmt w:val="bullet"/>
      <w:lvlText w:val="•"/>
      <w:lvlJc w:val="left"/>
      <w:pPr>
        <w:tabs>
          <w:tab w:val="num" w:pos="9715"/>
        </w:tabs>
        <w:ind w:left="9715" w:hanging="360"/>
      </w:pPr>
      <w:rPr>
        <w:rFonts w:ascii="Arial" w:hAnsi="Arial" w:hint="default"/>
      </w:rPr>
    </w:lvl>
    <w:lvl w:ilvl="1" w:tplc="650852DA" w:tentative="1">
      <w:start w:val="1"/>
      <w:numFmt w:val="bullet"/>
      <w:lvlText w:val="•"/>
      <w:lvlJc w:val="left"/>
      <w:pPr>
        <w:tabs>
          <w:tab w:val="num" w:pos="10435"/>
        </w:tabs>
        <w:ind w:left="10435" w:hanging="360"/>
      </w:pPr>
      <w:rPr>
        <w:rFonts w:ascii="Arial" w:hAnsi="Arial" w:hint="default"/>
      </w:rPr>
    </w:lvl>
    <w:lvl w:ilvl="2" w:tplc="D8826CC0" w:tentative="1">
      <w:start w:val="1"/>
      <w:numFmt w:val="bullet"/>
      <w:lvlText w:val="•"/>
      <w:lvlJc w:val="left"/>
      <w:pPr>
        <w:tabs>
          <w:tab w:val="num" w:pos="11155"/>
        </w:tabs>
        <w:ind w:left="11155" w:hanging="360"/>
      </w:pPr>
      <w:rPr>
        <w:rFonts w:ascii="Arial" w:hAnsi="Arial" w:hint="default"/>
      </w:rPr>
    </w:lvl>
    <w:lvl w:ilvl="3" w:tplc="5F12A666" w:tentative="1">
      <w:start w:val="1"/>
      <w:numFmt w:val="bullet"/>
      <w:lvlText w:val="•"/>
      <w:lvlJc w:val="left"/>
      <w:pPr>
        <w:tabs>
          <w:tab w:val="num" w:pos="11875"/>
        </w:tabs>
        <w:ind w:left="11875" w:hanging="360"/>
      </w:pPr>
      <w:rPr>
        <w:rFonts w:ascii="Arial" w:hAnsi="Arial" w:hint="default"/>
      </w:rPr>
    </w:lvl>
    <w:lvl w:ilvl="4" w:tplc="3078B82A" w:tentative="1">
      <w:start w:val="1"/>
      <w:numFmt w:val="bullet"/>
      <w:lvlText w:val="•"/>
      <w:lvlJc w:val="left"/>
      <w:pPr>
        <w:tabs>
          <w:tab w:val="num" w:pos="12595"/>
        </w:tabs>
        <w:ind w:left="12595" w:hanging="360"/>
      </w:pPr>
      <w:rPr>
        <w:rFonts w:ascii="Arial" w:hAnsi="Arial" w:hint="default"/>
      </w:rPr>
    </w:lvl>
    <w:lvl w:ilvl="5" w:tplc="CCCE7826" w:tentative="1">
      <w:start w:val="1"/>
      <w:numFmt w:val="bullet"/>
      <w:lvlText w:val="•"/>
      <w:lvlJc w:val="left"/>
      <w:pPr>
        <w:tabs>
          <w:tab w:val="num" w:pos="13315"/>
        </w:tabs>
        <w:ind w:left="13315" w:hanging="360"/>
      </w:pPr>
      <w:rPr>
        <w:rFonts w:ascii="Arial" w:hAnsi="Arial" w:hint="default"/>
      </w:rPr>
    </w:lvl>
    <w:lvl w:ilvl="6" w:tplc="CAF0E3E0" w:tentative="1">
      <w:start w:val="1"/>
      <w:numFmt w:val="bullet"/>
      <w:lvlText w:val="•"/>
      <w:lvlJc w:val="left"/>
      <w:pPr>
        <w:tabs>
          <w:tab w:val="num" w:pos="14035"/>
        </w:tabs>
        <w:ind w:left="14035" w:hanging="360"/>
      </w:pPr>
      <w:rPr>
        <w:rFonts w:ascii="Arial" w:hAnsi="Arial" w:hint="default"/>
      </w:rPr>
    </w:lvl>
    <w:lvl w:ilvl="7" w:tplc="8B442B8C" w:tentative="1">
      <w:start w:val="1"/>
      <w:numFmt w:val="bullet"/>
      <w:lvlText w:val="•"/>
      <w:lvlJc w:val="left"/>
      <w:pPr>
        <w:tabs>
          <w:tab w:val="num" w:pos="14755"/>
        </w:tabs>
        <w:ind w:left="14755" w:hanging="360"/>
      </w:pPr>
      <w:rPr>
        <w:rFonts w:ascii="Arial" w:hAnsi="Arial" w:hint="default"/>
      </w:rPr>
    </w:lvl>
    <w:lvl w:ilvl="8" w:tplc="087250D2" w:tentative="1">
      <w:start w:val="1"/>
      <w:numFmt w:val="bullet"/>
      <w:lvlText w:val="•"/>
      <w:lvlJc w:val="left"/>
      <w:pPr>
        <w:tabs>
          <w:tab w:val="num" w:pos="15475"/>
        </w:tabs>
        <w:ind w:left="15475" w:hanging="360"/>
      </w:pPr>
      <w:rPr>
        <w:rFonts w:ascii="Arial" w:hAnsi="Arial" w:hint="default"/>
      </w:rPr>
    </w:lvl>
  </w:abstractNum>
  <w:abstractNum w:abstractNumId="35" w15:restartNumberingAfterBreak="0">
    <w:nsid w:val="6ED65467"/>
    <w:multiLevelType w:val="hybridMultilevel"/>
    <w:tmpl w:val="64D82A2A"/>
    <w:lvl w:ilvl="0" w:tplc="EF92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3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88D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6E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ED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8B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A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43A133B"/>
    <w:multiLevelType w:val="hybridMultilevel"/>
    <w:tmpl w:val="BC28CF1E"/>
    <w:lvl w:ilvl="0" w:tplc="A39C04E2">
      <w:start w:val="1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  <w:color w:val="000000" w:themeColor="text1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D758D6"/>
    <w:multiLevelType w:val="hybridMultilevel"/>
    <w:tmpl w:val="C1B4C92C"/>
    <w:lvl w:ilvl="0" w:tplc="29C8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CF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06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29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8A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4F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8D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E4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66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781B2A"/>
    <w:multiLevelType w:val="hybridMultilevel"/>
    <w:tmpl w:val="956CEB6A"/>
    <w:lvl w:ilvl="0" w:tplc="CCD0C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AB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88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66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A1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ED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4C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6F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0D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EC28DE"/>
    <w:multiLevelType w:val="hybridMultilevel"/>
    <w:tmpl w:val="F080EFD6"/>
    <w:lvl w:ilvl="0" w:tplc="68F6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2D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1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09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45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8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A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4D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8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335029"/>
    <w:multiLevelType w:val="hybridMultilevel"/>
    <w:tmpl w:val="07D4B474"/>
    <w:lvl w:ilvl="0" w:tplc="437EA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62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A6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A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09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2B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0F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48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8A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9F4BF7"/>
    <w:multiLevelType w:val="hybridMultilevel"/>
    <w:tmpl w:val="2D56AF3C"/>
    <w:lvl w:ilvl="0" w:tplc="193C6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C5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2A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0E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CE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A2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85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B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EB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6"/>
  </w:num>
  <w:num w:numId="5">
    <w:abstractNumId w:val="34"/>
  </w:num>
  <w:num w:numId="6">
    <w:abstractNumId w:val="32"/>
  </w:num>
  <w:num w:numId="7">
    <w:abstractNumId w:val="3"/>
  </w:num>
  <w:num w:numId="8">
    <w:abstractNumId w:val="8"/>
  </w:num>
  <w:num w:numId="9">
    <w:abstractNumId w:val="31"/>
  </w:num>
  <w:num w:numId="10">
    <w:abstractNumId w:val="38"/>
  </w:num>
  <w:num w:numId="11">
    <w:abstractNumId w:val="18"/>
  </w:num>
  <w:num w:numId="12">
    <w:abstractNumId w:val="37"/>
  </w:num>
  <w:num w:numId="13">
    <w:abstractNumId w:val="41"/>
  </w:num>
  <w:num w:numId="14">
    <w:abstractNumId w:val="20"/>
  </w:num>
  <w:num w:numId="15">
    <w:abstractNumId w:val="7"/>
  </w:num>
  <w:num w:numId="16">
    <w:abstractNumId w:val="2"/>
  </w:num>
  <w:num w:numId="17">
    <w:abstractNumId w:val="13"/>
  </w:num>
  <w:num w:numId="18">
    <w:abstractNumId w:val="36"/>
  </w:num>
  <w:num w:numId="19">
    <w:abstractNumId w:val="9"/>
  </w:num>
  <w:num w:numId="20">
    <w:abstractNumId w:val="27"/>
  </w:num>
  <w:num w:numId="21">
    <w:abstractNumId w:val="19"/>
  </w:num>
  <w:num w:numId="22">
    <w:abstractNumId w:val="40"/>
  </w:num>
  <w:num w:numId="23">
    <w:abstractNumId w:val="15"/>
  </w:num>
  <w:num w:numId="24">
    <w:abstractNumId w:val="5"/>
  </w:num>
  <w:num w:numId="25">
    <w:abstractNumId w:val="1"/>
  </w:num>
  <w:num w:numId="26">
    <w:abstractNumId w:val="21"/>
  </w:num>
  <w:num w:numId="27">
    <w:abstractNumId w:val="14"/>
  </w:num>
  <w:num w:numId="28">
    <w:abstractNumId w:val="33"/>
  </w:num>
  <w:num w:numId="29">
    <w:abstractNumId w:val="28"/>
  </w:num>
  <w:num w:numId="30">
    <w:abstractNumId w:val="25"/>
  </w:num>
  <w:num w:numId="31">
    <w:abstractNumId w:val="35"/>
  </w:num>
  <w:num w:numId="32">
    <w:abstractNumId w:val="12"/>
  </w:num>
  <w:num w:numId="33">
    <w:abstractNumId w:val="24"/>
  </w:num>
  <w:num w:numId="34">
    <w:abstractNumId w:val="30"/>
  </w:num>
  <w:num w:numId="35">
    <w:abstractNumId w:val="23"/>
  </w:num>
  <w:num w:numId="36">
    <w:abstractNumId w:val="39"/>
  </w:num>
  <w:num w:numId="37">
    <w:abstractNumId w:val="29"/>
  </w:num>
  <w:num w:numId="38">
    <w:abstractNumId w:val="11"/>
  </w:num>
  <w:num w:numId="39">
    <w:abstractNumId w:val="10"/>
  </w:num>
  <w:num w:numId="40">
    <w:abstractNumId w:val="26"/>
  </w:num>
  <w:num w:numId="41">
    <w:abstractNumId w:val="2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8D"/>
    <w:rsid w:val="000637BA"/>
    <w:rsid w:val="00065929"/>
    <w:rsid w:val="00082046"/>
    <w:rsid w:val="00084F22"/>
    <w:rsid w:val="000A4BDF"/>
    <w:rsid w:val="000B45BB"/>
    <w:rsid w:val="000E1EBE"/>
    <w:rsid w:val="000E22B1"/>
    <w:rsid w:val="001647A9"/>
    <w:rsid w:val="00164CDB"/>
    <w:rsid w:val="00197F3C"/>
    <w:rsid w:val="001A6654"/>
    <w:rsid w:val="00241A3A"/>
    <w:rsid w:val="00253981"/>
    <w:rsid w:val="002A1DA3"/>
    <w:rsid w:val="0033498D"/>
    <w:rsid w:val="00360DC5"/>
    <w:rsid w:val="003743DC"/>
    <w:rsid w:val="003A660C"/>
    <w:rsid w:val="003F11EB"/>
    <w:rsid w:val="003F6A77"/>
    <w:rsid w:val="004126A0"/>
    <w:rsid w:val="004256AA"/>
    <w:rsid w:val="00425F98"/>
    <w:rsid w:val="00433E92"/>
    <w:rsid w:val="00452E96"/>
    <w:rsid w:val="0048439D"/>
    <w:rsid w:val="004A2B92"/>
    <w:rsid w:val="004C6BC4"/>
    <w:rsid w:val="004E2815"/>
    <w:rsid w:val="005145B9"/>
    <w:rsid w:val="005549AA"/>
    <w:rsid w:val="00577486"/>
    <w:rsid w:val="005A26D9"/>
    <w:rsid w:val="005A3D30"/>
    <w:rsid w:val="005B4C21"/>
    <w:rsid w:val="005C5369"/>
    <w:rsid w:val="0063086A"/>
    <w:rsid w:val="006345FC"/>
    <w:rsid w:val="00673242"/>
    <w:rsid w:val="00680CB9"/>
    <w:rsid w:val="00695F49"/>
    <w:rsid w:val="006E5060"/>
    <w:rsid w:val="00700921"/>
    <w:rsid w:val="00715F0D"/>
    <w:rsid w:val="0073555B"/>
    <w:rsid w:val="0074250C"/>
    <w:rsid w:val="0074682B"/>
    <w:rsid w:val="007F4845"/>
    <w:rsid w:val="00816CB2"/>
    <w:rsid w:val="0095152A"/>
    <w:rsid w:val="00973354"/>
    <w:rsid w:val="009B1583"/>
    <w:rsid w:val="00A3220F"/>
    <w:rsid w:val="00A53E10"/>
    <w:rsid w:val="00A95ED1"/>
    <w:rsid w:val="00AB1FB2"/>
    <w:rsid w:val="00AE2D4E"/>
    <w:rsid w:val="00AE4E1E"/>
    <w:rsid w:val="00B20C10"/>
    <w:rsid w:val="00B37A86"/>
    <w:rsid w:val="00B655FE"/>
    <w:rsid w:val="00BE134A"/>
    <w:rsid w:val="00C037CB"/>
    <w:rsid w:val="00C37D2E"/>
    <w:rsid w:val="00C8213B"/>
    <w:rsid w:val="00CD426C"/>
    <w:rsid w:val="00D25B71"/>
    <w:rsid w:val="00D3603F"/>
    <w:rsid w:val="00D638D9"/>
    <w:rsid w:val="00DF6512"/>
    <w:rsid w:val="00E32648"/>
    <w:rsid w:val="00E354F6"/>
    <w:rsid w:val="00E91972"/>
    <w:rsid w:val="00ED5234"/>
    <w:rsid w:val="00EE2460"/>
    <w:rsid w:val="00F25637"/>
    <w:rsid w:val="00F370E5"/>
    <w:rsid w:val="00F53A0D"/>
    <w:rsid w:val="00F5408C"/>
    <w:rsid w:val="00F6157D"/>
    <w:rsid w:val="00F8138E"/>
    <w:rsid w:val="00FA3BE1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55676-8B3B-430C-B891-A2570841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NormalWeb">
    <w:name w:val="Normal (Web)"/>
    <w:basedOn w:val="Normal"/>
    <w:uiPriority w:val="99"/>
    <w:unhideWhenUsed/>
    <w:rsid w:val="0033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9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9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2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8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0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0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6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5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5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4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2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1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9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8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7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2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8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5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5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46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49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0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2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3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7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5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1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2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2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71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09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1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4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7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0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3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5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5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0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6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8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5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1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5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6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6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0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395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5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4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6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9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9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1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8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3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8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4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6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7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2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82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6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4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2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0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1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80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4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5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4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6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72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2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8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81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78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3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0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70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5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5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1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3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5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3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3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5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2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9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8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664">
          <w:marLeft w:val="299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5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4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3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8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6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4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6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41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66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11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34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2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8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2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2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4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39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2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3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4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8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7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5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2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0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8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3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0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9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5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3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3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8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5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6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6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5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8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8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9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1D686-F6A7-4BC0-BEAA-602BD8CF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DepEd-Capiz Division</dc:creator>
  <cp:keywords/>
  <dc:description/>
  <cp:lastModifiedBy>cherryvillaruza</cp:lastModifiedBy>
  <cp:revision>7</cp:revision>
  <dcterms:created xsi:type="dcterms:W3CDTF">2019-11-15T02:24:00Z</dcterms:created>
  <dcterms:modified xsi:type="dcterms:W3CDTF">2019-11-18T00:50:00Z</dcterms:modified>
</cp:coreProperties>
</file>